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825F2E" w:rsidRPr="00636388" w:rsidTr="003F3920">
        <w:tc>
          <w:tcPr>
            <w:tcW w:w="3515" w:type="dxa"/>
            <w:hideMark/>
          </w:tcPr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825F2E" w:rsidRPr="00194F10" w:rsidRDefault="00825F2E" w:rsidP="003F39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825F2E" w:rsidRPr="00194F10" w:rsidRDefault="00825F2E" w:rsidP="003F39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урт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</w:p>
          <w:p w:rsidR="00825F2E" w:rsidRPr="00194F10" w:rsidRDefault="00825F2E" w:rsidP="003F39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 администрация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Кени </w:t>
            </w:r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Центральная ороом, 48</w:t>
            </w:r>
          </w:p>
          <w:p w:rsidR="00825F2E" w:rsidRPr="00194F10" w:rsidRDefault="00825F2E" w:rsidP="003F3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825F2E" w:rsidRPr="00194F10" w:rsidRDefault="00825F2E" w:rsidP="003F392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b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825F2E" w:rsidRPr="007C7006" w:rsidRDefault="00825F2E" w:rsidP="00825F2E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25F2E" w:rsidRDefault="00825F2E" w:rsidP="00825F2E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</w:t>
      </w:r>
      <w:r w:rsidR="002A4E48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825F2E" w:rsidRPr="00420D52" w:rsidRDefault="004D3241" w:rsidP="00825F2E">
      <w:p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«30</w:t>
      </w:r>
      <w:r w:rsidR="002A4E48">
        <w:rPr>
          <w:rFonts w:ascii="Times New Roman" w:hAnsi="Times New Roman"/>
          <w:sz w:val="28"/>
          <w:szCs w:val="24"/>
        </w:rPr>
        <w:t>» января 2023</w:t>
      </w:r>
      <w:r w:rsidR="00420D52">
        <w:rPr>
          <w:rFonts w:ascii="Times New Roman" w:hAnsi="Times New Roman"/>
          <w:sz w:val="28"/>
          <w:szCs w:val="24"/>
        </w:rPr>
        <w:t xml:space="preserve"> </w:t>
      </w:r>
      <w:r w:rsidR="00825F2E" w:rsidRPr="00420D52">
        <w:rPr>
          <w:rFonts w:ascii="Times New Roman" w:hAnsi="Times New Roman"/>
          <w:sz w:val="28"/>
          <w:szCs w:val="24"/>
        </w:rPr>
        <w:t>г.</w:t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  <w:t xml:space="preserve">№ </w:t>
      </w:r>
      <w:r>
        <w:rPr>
          <w:rFonts w:ascii="Times New Roman" w:hAnsi="Times New Roman"/>
          <w:sz w:val="28"/>
          <w:szCs w:val="24"/>
        </w:rPr>
        <w:t>7</w:t>
      </w:r>
    </w:p>
    <w:p w:rsidR="00825F2E" w:rsidRPr="00572B48" w:rsidRDefault="00825F2E" w:rsidP="00825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Теньга</w:t>
      </w:r>
    </w:p>
    <w:p w:rsidR="00A96224" w:rsidRPr="00DD76C8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</w:tblGrid>
      <w:tr w:rsidR="00825F2E" w:rsidTr="004D3241">
        <w:trPr>
          <w:trHeight w:val="2321"/>
        </w:trPr>
        <w:tc>
          <w:tcPr>
            <w:tcW w:w="4589" w:type="dxa"/>
          </w:tcPr>
          <w:p w:rsidR="00825F2E" w:rsidRPr="00825F2E" w:rsidRDefault="00825F2E" w:rsidP="00825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82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профилактики </w:t>
            </w: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Теньгинского сельского поселения</w:t>
            </w:r>
            <w:r w:rsidRPr="0082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4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Pr="0082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25F2E" w:rsidRDefault="00825F2E" w:rsidP="0082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8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25F2E" w:rsidRPr="00DD76C8" w:rsidRDefault="00825F2E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76C8">
        <w:rPr>
          <w:b/>
          <w:color w:val="000000"/>
          <w:sz w:val="28"/>
          <w:szCs w:val="28"/>
        </w:rPr>
        <w:t>П О С Т А Н О В Л Я Ю:</w:t>
      </w:r>
    </w:p>
    <w:p w:rsidR="00825F2E" w:rsidRPr="00DD76C8" w:rsidRDefault="00825F2E" w:rsidP="00350D3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41A83" w:rsidRPr="00DD76C8" w:rsidRDefault="00641A83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4C25" w:rsidRPr="00DD76C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9A3918" w:rsidRPr="00DD76C8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5F2E">
        <w:rPr>
          <w:rFonts w:ascii="Times New Roman" w:hAnsi="Times New Roman" w:cs="Times New Roman"/>
          <w:sz w:val="28"/>
          <w:szCs w:val="28"/>
        </w:rPr>
        <w:t xml:space="preserve">Теньгинского </w:t>
      </w:r>
      <w:r w:rsidR="00825F2E">
        <w:rPr>
          <w:rFonts w:ascii="Times New Roman" w:hAnsi="Times New Roman"/>
          <w:sz w:val="28"/>
          <w:szCs w:val="28"/>
        </w:rPr>
        <w:t>сельского</w:t>
      </w:r>
      <w:r w:rsidR="003B5A09">
        <w:rPr>
          <w:rFonts w:ascii="Times New Roman" w:hAnsi="Times New Roman"/>
          <w:sz w:val="28"/>
          <w:szCs w:val="28"/>
        </w:rPr>
        <w:t xml:space="preserve"> </w:t>
      </w:r>
      <w:r w:rsidR="00825F2E">
        <w:rPr>
          <w:rFonts w:ascii="Times New Roman" w:hAnsi="Times New Roman"/>
          <w:sz w:val="28"/>
          <w:szCs w:val="28"/>
        </w:rPr>
        <w:t>поселения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4D3241">
        <w:rPr>
          <w:rFonts w:ascii="Times New Roman" w:hAnsi="Times New Roman" w:cs="Times New Roman"/>
          <w:bCs/>
          <w:sz w:val="28"/>
          <w:szCs w:val="28"/>
        </w:rPr>
        <w:t>на 2023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636388" w:rsidRPr="001C237A" w:rsidRDefault="00641A83" w:rsidP="0063638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6C8">
        <w:rPr>
          <w:color w:val="000000"/>
          <w:sz w:val="28"/>
          <w:szCs w:val="28"/>
        </w:rPr>
        <w:t>2.</w:t>
      </w:r>
      <w:r w:rsidR="00825F2E">
        <w:rPr>
          <w:color w:val="000000"/>
          <w:sz w:val="28"/>
          <w:szCs w:val="28"/>
        </w:rPr>
        <w:t xml:space="preserve"> </w:t>
      </w:r>
      <w:r w:rsidR="00636388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36388" w:rsidRDefault="00636388" w:rsidP="0063638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36388" w:rsidRDefault="00636388" w:rsidP="0063638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Теньгинского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>
        <w:rPr>
          <w:color w:val="000000" w:themeColor="text1"/>
          <w:sz w:val="28"/>
          <w:szCs w:val="28"/>
        </w:rPr>
        <w:t>.</w:t>
      </w:r>
    </w:p>
    <w:p w:rsidR="00EA36B5" w:rsidRPr="00DD76C8" w:rsidRDefault="00636388" w:rsidP="00825F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36B5" w:rsidRPr="00DD76C8">
        <w:rPr>
          <w:sz w:val="28"/>
          <w:szCs w:val="28"/>
        </w:rPr>
        <w:t xml:space="preserve">Контроль за исполнением постановления </w:t>
      </w:r>
      <w:r w:rsidR="00825F2E">
        <w:rPr>
          <w:sz w:val="28"/>
          <w:szCs w:val="28"/>
        </w:rPr>
        <w:t>возложить на специалиста по земельным и имущественным отношениям - Чорина В.Н.</w:t>
      </w:r>
    </w:p>
    <w:p w:rsidR="00641A83" w:rsidRPr="00DD76C8" w:rsidRDefault="00641A83" w:rsidP="00350D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F2E">
        <w:rPr>
          <w:rFonts w:ascii="Times New Roman" w:hAnsi="Times New Roman" w:cs="Times New Roman"/>
          <w:sz w:val="28"/>
          <w:szCs w:val="28"/>
        </w:rPr>
        <w:t>Теньгинского</w:t>
      </w:r>
    </w:p>
    <w:p w:rsidR="00825F2E" w:rsidRPr="00DD76C8" w:rsidRDefault="00825F2E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В.Я. Айбыков</w:t>
      </w: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72BF" w:rsidRPr="00DD76C8" w:rsidRDefault="0095771B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1210" w:rsidRPr="00DD76C8">
        <w:rPr>
          <w:rFonts w:ascii="Times New Roman" w:hAnsi="Times New Roman" w:cs="Times New Roman"/>
          <w:sz w:val="28"/>
          <w:szCs w:val="28"/>
        </w:rPr>
        <w:t>ТВЕРЖДЕНА</w:t>
      </w:r>
    </w:p>
    <w:p w:rsidR="00825F2E" w:rsidRDefault="00C40460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5F2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40460" w:rsidRPr="00DD76C8" w:rsidRDefault="00825F2E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Теньгинского сельского поселения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241">
        <w:rPr>
          <w:rFonts w:ascii="Times New Roman" w:hAnsi="Times New Roman" w:cs="Times New Roman"/>
          <w:sz w:val="28"/>
          <w:szCs w:val="28"/>
        </w:rPr>
        <w:t>«30</w:t>
      </w:r>
      <w:r w:rsidR="002A4E48">
        <w:rPr>
          <w:rFonts w:ascii="Times New Roman" w:hAnsi="Times New Roman" w:cs="Times New Roman"/>
          <w:sz w:val="28"/>
          <w:szCs w:val="28"/>
        </w:rPr>
        <w:t>» января 2023</w:t>
      </w:r>
      <w:r w:rsidR="00420D52">
        <w:rPr>
          <w:rFonts w:ascii="Times New Roman" w:hAnsi="Times New Roman" w:cs="Times New Roman"/>
          <w:sz w:val="28"/>
          <w:szCs w:val="28"/>
        </w:rPr>
        <w:t xml:space="preserve"> г.</w:t>
      </w:r>
      <w:r w:rsidR="002A4E48">
        <w:rPr>
          <w:rFonts w:ascii="Times New Roman" w:hAnsi="Times New Roman" w:cs="Times New Roman"/>
          <w:sz w:val="28"/>
          <w:szCs w:val="28"/>
        </w:rPr>
        <w:t xml:space="preserve"> № </w:t>
      </w:r>
      <w:r w:rsidR="004D3241">
        <w:rPr>
          <w:rFonts w:ascii="Times New Roman" w:hAnsi="Times New Roman" w:cs="Times New Roman"/>
          <w:sz w:val="28"/>
          <w:szCs w:val="28"/>
        </w:rPr>
        <w:t>7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825F2E">
        <w:rPr>
          <w:rFonts w:ascii="Times New Roman" w:hAnsi="Times New Roman"/>
          <w:b/>
          <w:sz w:val="28"/>
          <w:szCs w:val="28"/>
        </w:rPr>
        <w:t>Теньгинского сельского поселения</w:t>
      </w:r>
      <w:r w:rsidR="009D0DE6"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48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0628A1" w:rsidRPr="00420D52">
        <w:rPr>
          <w:rFonts w:ascii="Times New Roman" w:hAnsi="Times New Roman" w:cs="Times New Roman"/>
          <w:sz w:val="28"/>
          <w:szCs w:val="20"/>
        </w:rPr>
        <w:t>Теньгинского сельского поселения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44319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628A1"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="0095771B" w:rsidRPr="00DD76C8">
        <w:rPr>
          <w:rFonts w:ascii="Times New Roman" w:hAnsi="Times New Roman" w:cs="Times New Roman"/>
          <w:sz w:val="28"/>
          <w:szCs w:val="28"/>
        </w:rPr>
        <w:t>г.</w:t>
      </w:r>
      <w:r w:rsidR="000628A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C21724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28A1" w:rsidRPr="00420D52">
        <w:rPr>
          <w:rFonts w:ascii="Times New Roman" w:hAnsi="Times New Roman" w:cs="Times New Roman"/>
          <w:sz w:val="28"/>
          <w:szCs w:val="20"/>
        </w:rPr>
        <w:t>Теньгинского сельского поселения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825F2E">
        <w:rPr>
          <w:rFonts w:ascii="Times New Roman" w:hAnsi="Times New Roman"/>
          <w:sz w:val="28"/>
          <w:szCs w:val="28"/>
        </w:rPr>
        <w:t>Теньгинского сельского поселения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420D52">
        <w:rPr>
          <w:rFonts w:ascii="Times New Roman" w:hAnsi="Times New Roman"/>
          <w:sz w:val="28"/>
          <w:szCs w:val="28"/>
        </w:rPr>
        <w:t>Теньгинского сельского поселения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42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 w:rsidR="00420D52"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286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A4E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363E3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1B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2023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420D52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обращениям контролируемых лиц и их представителей, </w:t>
            </w:r>
            <w:r w:rsidR="007E1B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поступившим в течение 2023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Теньгинского сельского поселения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420D52" w:rsidRPr="00420D52">
        <w:rPr>
          <w:rFonts w:ascii="Times New Roman" w:hAnsi="Times New Roman" w:cs="Times New Roman"/>
          <w:sz w:val="28"/>
        </w:rPr>
        <w:t>Теньгинского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D2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D2278F">
              <w:rPr>
                <w:rFonts w:ascii="Times New Roman" w:hAnsi="Times New Roman" w:cs="Times New Roman"/>
                <w:sz w:val="20"/>
                <w:szCs w:val="20"/>
              </w:rPr>
              <w:t>Теньгинского сельского поселения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6B" w:rsidRDefault="00B17B6B" w:rsidP="00636388">
      <w:pPr>
        <w:spacing w:after="0" w:line="240" w:lineRule="auto"/>
      </w:pPr>
      <w:r>
        <w:separator/>
      </w:r>
    </w:p>
  </w:endnote>
  <w:endnote w:type="continuationSeparator" w:id="1">
    <w:p w:rsidR="00B17B6B" w:rsidRDefault="00B17B6B" w:rsidP="006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6B" w:rsidRDefault="00B17B6B" w:rsidP="00636388">
      <w:pPr>
        <w:spacing w:after="0" w:line="240" w:lineRule="auto"/>
      </w:pPr>
      <w:r>
        <w:separator/>
      </w:r>
    </w:p>
  </w:footnote>
  <w:footnote w:type="continuationSeparator" w:id="1">
    <w:p w:rsidR="00B17B6B" w:rsidRDefault="00B17B6B" w:rsidP="0063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628A1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319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A4E48"/>
    <w:rsid w:val="002B48DC"/>
    <w:rsid w:val="002B65FE"/>
    <w:rsid w:val="002B6FEA"/>
    <w:rsid w:val="002C0EE3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20D52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3241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E4280"/>
    <w:rsid w:val="005E6E36"/>
    <w:rsid w:val="005E72B8"/>
    <w:rsid w:val="005E76EA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0B6D"/>
    <w:rsid w:val="00632F6D"/>
    <w:rsid w:val="00636388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1B4F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5F2E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07E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4B5D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1C1A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17B6B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07E16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278F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3A48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styleId="ab">
    <w:name w:val="Hyperlink"/>
    <w:uiPriority w:val="99"/>
    <w:rsid w:val="00825F2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2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3638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6388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6363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475-837D-4548-A57B-74EDF89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Администратор</cp:lastModifiedBy>
  <cp:revision>9</cp:revision>
  <cp:lastPrinted>2023-01-31T09:42:00Z</cp:lastPrinted>
  <dcterms:created xsi:type="dcterms:W3CDTF">2021-10-04T03:37:00Z</dcterms:created>
  <dcterms:modified xsi:type="dcterms:W3CDTF">2023-01-31T09:42:00Z</dcterms:modified>
</cp:coreProperties>
</file>